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4" name="Рисунок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1A9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</w:t>
      </w: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</w:pP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16"/>
          <w:szCs w:val="16"/>
          <w:lang w:val="ru-RU" w:eastAsia="ru-RU" w:bidi="ar-SA"/>
        </w:rPr>
      </w:pP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38"/>
          <w:szCs w:val="38"/>
          <w:lang w:val="ru-RU" w:eastAsia="ru-RU" w:bidi="ar-SA"/>
        </w:rPr>
      </w:pP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32"/>
          <w:szCs w:val="32"/>
          <w:lang w:val="ru-RU" w:eastAsia="ru-RU" w:bidi="ar-SA"/>
        </w:rPr>
      </w:pP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</w:pPr>
      <w:r w:rsidRPr="00A71A9A"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  <w:t>АДМИНИСТРАЦИЯ ГОРОДА ТОБОЛЬСКА</w:t>
      </w: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28575" t="36830" r="32385" b="298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  <w:r w:rsidRPr="00A71A9A"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  <w:t xml:space="preserve"> </w:t>
      </w: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</w:pPr>
      <w:r w:rsidRPr="00A71A9A">
        <w:rPr>
          <w:rFonts w:eastAsia="Times New Roman" w:cs="Times New Roman"/>
          <w:b/>
          <w:kern w:val="0"/>
          <w:sz w:val="40"/>
          <w:szCs w:val="40"/>
          <w:lang w:val="ru-RU" w:eastAsia="ru-RU" w:bidi="ar-SA"/>
        </w:rPr>
        <w:t>РАСПОРЯЖЕНИЕ</w:t>
      </w: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71A9A" w:rsidRPr="00A71A9A" w:rsidRDefault="00A71A9A" w:rsidP="00A71A9A">
      <w:pPr>
        <w:widowControl/>
        <w:suppressAutoHyphens w:val="0"/>
        <w:overflowPunct w:val="0"/>
        <w:autoSpaceDE w:val="0"/>
        <w:adjustRightInd w:val="0"/>
        <w:jc w:val="both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30 марта </w:t>
      </w:r>
      <w:r w:rsidRPr="00A71A9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2020 г.                                                 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            </w:t>
      </w:r>
      <w:r w:rsidRPr="00A71A9A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№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70-рк</w:t>
      </w:r>
    </w:p>
    <w:p w:rsidR="00A71A9A" w:rsidRDefault="00A71A9A" w:rsidP="00A71A9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widowControl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Об утверждении отчета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о реализации муниципальной программы </w:t>
      </w:r>
      <w:r>
        <w:rPr>
          <w:rFonts w:eastAsia="Times New Roman" w:cs="Times New Roman"/>
          <w:b/>
          <w:bCs/>
          <w:iCs/>
          <w:kern w:val="0"/>
          <w:sz w:val="28"/>
          <w:szCs w:val="28"/>
          <w:lang w:val="ru-RU" w:eastAsia="ru-RU" w:bidi="ar-SA"/>
        </w:rPr>
        <w:t>«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Пожарная безопасность г. Тобольска</w:t>
      </w:r>
      <w:r>
        <w:rPr>
          <w:rFonts w:eastAsia="Times New Roman" w:cs="Times New Roman"/>
          <w:b/>
          <w:bCs/>
          <w:iCs/>
          <w:kern w:val="0"/>
          <w:sz w:val="28"/>
          <w:szCs w:val="28"/>
          <w:lang w:val="ru-RU" w:eastAsia="ru-RU" w:bidi="ar-SA"/>
        </w:rPr>
        <w:t xml:space="preserve">»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(обеспечение первичных мер пожарной безопасности в границах Тобольского городского округа) </w:t>
      </w:r>
    </w:p>
    <w:p w:rsidR="00A71A9A" w:rsidRDefault="00A71A9A" w:rsidP="00A71A9A">
      <w:pPr>
        <w:widowControl/>
        <w:jc w:val="center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за 2019 финансовый год</w:t>
      </w:r>
    </w:p>
    <w:p w:rsidR="00A71A9A" w:rsidRDefault="00A71A9A" w:rsidP="00A71A9A">
      <w:pPr>
        <w:widowControl/>
        <w:jc w:val="center"/>
        <w:textAlignment w:val="auto"/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widowControl/>
        <w:jc w:val="center"/>
        <w:textAlignment w:val="auto"/>
        <w:rPr>
          <w:rFonts w:eastAsia="Times New Roman" w:cs="Times New Roman"/>
          <w:b/>
          <w:i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widowControl/>
        <w:tabs>
          <w:tab w:val="left" w:pos="1134"/>
        </w:tabs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соответствии с постановлением Администрации города Тобольска от 17.03.2020 №14-пк «Об утверждении Порядка разработки, утверждения, реализации и оценки эффективности муниципальных программ города Тобольска», руководствуясь статьями 40 и 44 Устава города Тобольска:</w:t>
      </w:r>
    </w:p>
    <w:p w:rsidR="00A71A9A" w:rsidRDefault="00A71A9A" w:rsidP="00A71A9A">
      <w:pPr>
        <w:widowControl/>
        <w:tabs>
          <w:tab w:val="left" w:pos="1134"/>
        </w:tabs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bookmarkStart w:id="0" w:name="_GoBack"/>
      <w:bookmarkEnd w:id="0"/>
    </w:p>
    <w:p w:rsidR="00A71A9A" w:rsidRDefault="00A71A9A" w:rsidP="00A71A9A">
      <w:pPr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Утвердить отчет о реализации муниципальной программы </w:t>
      </w:r>
      <w:r>
        <w:rPr>
          <w:rFonts w:eastAsia="Times New Roman" w:cs="Times New Roman"/>
          <w:bCs/>
          <w:iCs/>
          <w:kern w:val="0"/>
          <w:sz w:val="28"/>
          <w:szCs w:val="28"/>
          <w:lang w:val="ru-RU" w:eastAsia="ru-RU" w:bidi="ar-SA"/>
        </w:rPr>
        <w:t>«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Пожарная безопасность г. Тобольска</w:t>
      </w:r>
      <w:r>
        <w:rPr>
          <w:rFonts w:eastAsia="Times New Roman" w:cs="Times New Roman"/>
          <w:bCs/>
          <w:iCs/>
          <w:kern w:val="0"/>
          <w:sz w:val="28"/>
          <w:szCs w:val="28"/>
          <w:lang w:val="ru-RU" w:eastAsia="ru-RU" w:bidi="ar-SA"/>
        </w:rPr>
        <w:t xml:space="preserve">»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(обеспечение первичных мер пожарной безопасности в границах Тобольского городского округа) согласно приложению к настоящему распоряжению.</w:t>
      </w:r>
    </w:p>
    <w:p w:rsidR="00A71A9A" w:rsidRDefault="00A71A9A" w:rsidP="00A71A9A">
      <w:pPr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Управлению делами Администрации города Тобольска </w:t>
      </w:r>
      <w:proofErr w:type="gramStart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разместить распоряжение</w:t>
      </w:r>
      <w:proofErr w:type="gramEnd"/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A71A9A" w:rsidRPr="00A71A9A" w:rsidRDefault="00A71A9A" w:rsidP="00A71A9A">
      <w:pPr>
        <w:widowControl/>
        <w:tabs>
          <w:tab w:val="left" w:pos="6596"/>
        </w:tabs>
        <w:jc w:val="both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</w:p>
    <w:p w:rsidR="00A71A9A" w:rsidRPr="00A71A9A" w:rsidRDefault="00A71A9A" w:rsidP="00A71A9A">
      <w:pPr>
        <w:widowControl/>
        <w:tabs>
          <w:tab w:val="left" w:pos="6596"/>
        </w:tabs>
        <w:jc w:val="both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</w:p>
    <w:p w:rsidR="00A71A9A" w:rsidRPr="00A71A9A" w:rsidRDefault="00A71A9A" w:rsidP="00A71A9A">
      <w:pPr>
        <w:widowControl/>
        <w:tabs>
          <w:tab w:val="left" w:pos="6596"/>
        </w:tabs>
        <w:jc w:val="both"/>
        <w:textAlignment w:val="auto"/>
        <w:rPr>
          <w:rFonts w:eastAsia="Times New Roman" w:cs="Times New Roman"/>
          <w:b/>
          <w:kern w:val="0"/>
          <w:sz w:val="32"/>
          <w:szCs w:val="28"/>
          <w:lang w:val="ru-RU" w:eastAsia="ru-RU" w:bidi="ar-SA"/>
        </w:rPr>
      </w:pPr>
    </w:p>
    <w:p w:rsidR="00A71A9A" w:rsidRDefault="00A71A9A" w:rsidP="00A71A9A">
      <w:pPr>
        <w:widowControl/>
        <w:tabs>
          <w:tab w:val="left" w:pos="6596"/>
        </w:tabs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proofErr w:type="spellStart"/>
      <w:r w:rsidRPr="00D244B4">
        <w:rPr>
          <w:b/>
          <w:sz w:val="28"/>
          <w:szCs w:val="28"/>
        </w:rPr>
        <w:t>Глава</w:t>
      </w:r>
      <w:proofErr w:type="spellEnd"/>
      <w:r w:rsidRPr="00D244B4">
        <w:rPr>
          <w:b/>
          <w:sz w:val="28"/>
          <w:szCs w:val="28"/>
        </w:rPr>
        <w:t xml:space="preserve"> города</w:t>
      </w:r>
      <w:r>
        <w:rPr>
          <w:b/>
          <w:sz w:val="28"/>
          <w:szCs w:val="28"/>
        </w:rPr>
        <w:t xml:space="preserve">                                                                              М.В. </w:t>
      </w:r>
      <w:proofErr w:type="spellStart"/>
      <w:r>
        <w:rPr>
          <w:b/>
          <w:sz w:val="28"/>
          <w:szCs w:val="28"/>
        </w:rPr>
        <w:t>Афанасьев</w:t>
      </w:r>
      <w:proofErr w:type="spellEnd"/>
    </w:p>
    <w:p w:rsidR="00A71A9A" w:rsidRDefault="00A71A9A" w:rsidP="00A71A9A">
      <w:pPr>
        <w:widowControl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sectPr w:rsidR="00A71A9A" w:rsidSect="00A71A9A">
          <w:headerReference w:type="first" r:id="rId9"/>
          <w:type w:val="continuous"/>
          <w:pgSz w:w="11905" w:h="16837"/>
          <w:pgMar w:top="567" w:right="567" w:bottom="1134" w:left="1701" w:header="510" w:footer="720" w:gutter="0"/>
          <w:cols w:space="720"/>
          <w:docGrid w:linePitch="326"/>
        </w:sect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                              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       </w:t>
      </w:r>
    </w:p>
    <w:p w:rsidR="00A71A9A" w:rsidRDefault="00A71A9A" w:rsidP="00A71A9A">
      <w:pPr>
        <w:widowControl/>
        <w:autoSpaceDE w:val="0"/>
        <w:jc w:val="center"/>
        <w:textAlignment w:val="auto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</w:p>
    <w:tbl>
      <w:tblPr>
        <w:tblW w:w="149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  <w:gridCol w:w="5245"/>
      </w:tblGrid>
      <w:tr w:rsidR="00A71A9A" w:rsidTr="00626D9C">
        <w:tblPrEx>
          <w:tblCellMar>
            <w:top w:w="0" w:type="dxa"/>
            <w:bottom w:w="0" w:type="dxa"/>
          </w:tblCellMar>
        </w:tblPrEx>
        <w:tc>
          <w:tcPr>
            <w:tcW w:w="97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tabs>
                <w:tab w:val="left" w:pos="720"/>
              </w:tabs>
              <w:jc w:val="right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распоряжению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Администрации города Тобольска</w:t>
            </w:r>
          </w:p>
          <w:p w:rsidR="00A71A9A" w:rsidRDefault="00A71A9A" w:rsidP="00A71A9A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от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30 марта 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2020 г. №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70-рк</w:t>
            </w:r>
          </w:p>
        </w:tc>
      </w:tr>
    </w:tbl>
    <w:p w:rsidR="00A71A9A" w:rsidRDefault="00A71A9A" w:rsidP="00A71A9A">
      <w:pPr>
        <w:widowControl/>
        <w:autoSpaceDE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widowControl/>
        <w:autoSpaceDE w:val="0"/>
        <w:jc w:val="center"/>
        <w:textAlignment w:val="auto"/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Отчет о реализации муниципальной программы «</w:t>
      </w:r>
      <w:proofErr w:type="spellStart"/>
      <w:r>
        <w:rPr>
          <w:rFonts w:cs="Times New Roman"/>
          <w:b/>
          <w:bCs/>
          <w:sz w:val="28"/>
          <w:szCs w:val="28"/>
        </w:rPr>
        <w:t>Пожарная</w:t>
      </w:r>
      <w:proofErr w:type="spellEnd"/>
      <w:r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bCs/>
          <w:sz w:val="28"/>
          <w:szCs w:val="28"/>
        </w:rPr>
        <w:t>безопасность</w:t>
      </w:r>
      <w:proofErr w:type="spellEnd"/>
      <w:r>
        <w:rPr>
          <w:rFonts w:cs="Times New Roman"/>
          <w:b/>
          <w:bCs/>
          <w:sz w:val="28"/>
          <w:szCs w:val="28"/>
        </w:rPr>
        <w:t xml:space="preserve"> г. Тобольска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»</w:t>
      </w:r>
    </w:p>
    <w:p w:rsidR="00A71A9A" w:rsidRDefault="00A71A9A" w:rsidP="00A71A9A">
      <w:pPr>
        <w:autoSpaceDE w:val="0"/>
        <w:jc w:val="center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за 2019 финансовый год</w:t>
      </w:r>
    </w:p>
    <w:p w:rsidR="00A71A9A" w:rsidRDefault="00A71A9A" w:rsidP="00A71A9A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6"/>
          <w:szCs w:val="16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  <w:t>1. Выполнение целей и задач муниципальной программы</w:t>
      </w:r>
    </w:p>
    <w:p w:rsidR="00A71A9A" w:rsidRDefault="00A71A9A" w:rsidP="00A71A9A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6"/>
          <w:szCs w:val="16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6"/>
          <w:szCs w:val="16"/>
          <w:lang w:val="ru-RU" w:eastAsia="ru-RU" w:bidi="ar-SA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940"/>
        <w:gridCol w:w="4311"/>
        <w:gridCol w:w="5478"/>
        <w:gridCol w:w="2018"/>
      </w:tblGrid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/п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Задачи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Решаемые проблемы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Достигнутый социально-экономический эффект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Ответственный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 (Участники)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4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Цель программы: </w:t>
            </w:r>
            <w:proofErr w:type="spellStart"/>
            <w:r>
              <w:rPr>
                <w:bCs/>
              </w:rPr>
              <w:t>обеспечение</w:t>
            </w:r>
            <w:proofErr w:type="spellEnd"/>
            <w:r>
              <w:rPr>
                <w:bCs/>
              </w:rPr>
              <w:t xml:space="preserve">  </w:t>
            </w:r>
            <w:proofErr w:type="spellStart"/>
            <w:r>
              <w:rPr>
                <w:bCs/>
              </w:rPr>
              <w:t>первичных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мер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пожарной</w:t>
            </w:r>
            <w:proofErr w:type="spellEnd"/>
            <w:r>
              <w:rPr>
                <w:bCs/>
              </w:rPr>
              <w:t xml:space="preserve">  </w:t>
            </w:r>
            <w:proofErr w:type="spellStart"/>
            <w:r>
              <w:rPr>
                <w:bCs/>
              </w:rPr>
              <w:t>безопасности</w:t>
            </w:r>
            <w:proofErr w:type="spellEnd"/>
            <w:r>
              <w:rPr>
                <w:bCs/>
              </w:rPr>
              <w:t xml:space="preserve">  в </w:t>
            </w:r>
            <w:proofErr w:type="spellStart"/>
            <w:r>
              <w:rPr>
                <w:bCs/>
              </w:rPr>
              <w:t>границах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Тобольского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городского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округа</w:t>
            </w:r>
            <w:proofErr w:type="spellEnd"/>
            <w:r>
              <w:rPr>
                <w:bCs/>
              </w:rPr>
              <w:t xml:space="preserve">,  </w:t>
            </w:r>
            <w:proofErr w:type="spellStart"/>
            <w:r>
              <w:rPr>
                <w:bCs/>
              </w:rPr>
              <w:t>создание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условий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для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укрепления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противопожарной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защиты</w:t>
            </w:r>
            <w:proofErr w:type="spellEnd"/>
            <w:r>
              <w:rPr>
                <w:bCs/>
              </w:rPr>
              <w:t xml:space="preserve">  г. Тобольска и </w:t>
            </w:r>
            <w:proofErr w:type="spellStart"/>
            <w:r>
              <w:rPr>
                <w:bCs/>
              </w:rPr>
              <w:t>объектов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муниципальной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собственности</w:t>
            </w:r>
            <w:proofErr w:type="spellEnd"/>
            <w:r>
              <w:rPr>
                <w:bCs/>
              </w:rPr>
              <w:t>.</w:t>
            </w:r>
          </w:p>
        </w:tc>
      </w:tr>
      <w:tr w:rsidR="00A71A9A" w:rsidTr="00A71A9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>Оказание содействия органам государственной власти субъектов Российской Федерации в информировании населения о мерах пожарной безопасности.</w:t>
            </w:r>
          </w:p>
          <w:p w:rsidR="00A71A9A" w:rsidRDefault="00A71A9A" w:rsidP="00626D9C">
            <w:pPr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widowControl/>
              <w:ind w:firstLine="708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</w:p>
          <w:p w:rsidR="00A71A9A" w:rsidRDefault="00A71A9A" w:rsidP="00626D9C">
            <w:pPr>
              <w:widowControl/>
              <w:ind w:firstLine="708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>Обеспечение сокращения:</w:t>
            </w:r>
          </w:p>
          <w:p w:rsidR="00A71A9A" w:rsidRDefault="00A71A9A" w:rsidP="00626D9C">
            <w:pPr>
              <w:widowControl/>
              <w:ind w:firstLine="708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>- количества пожаров,</w:t>
            </w:r>
          </w:p>
          <w:p w:rsidR="00A71A9A" w:rsidRDefault="00A71A9A" w:rsidP="00626D9C">
            <w:pPr>
              <w:widowControl/>
              <w:ind w:firstLine="708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>- убытков от пожаров,</w:t>
            </w:r>
          </w:p>
          <w:p w:rsidR="00A71A9A" w:rsidRDefault="00A71A9A" w:rsidP="00626D9C">
            <w:pPr>
              <w:widowControl/>
              <w:ind w:firstLine="708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 xml:space="preserve">- гибели и травматизма людей от пожаров.  </w:t>
            </w:r>
          </w:p>
          <w:p w:rsidR="00A71A9A" w:rsidRDefault="00A71A9A" w:rsidP="00626D9C">
            <w:pPr>
              <w:widowControl/>
              <w:ind w:firstLine="708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 xml:space="preserve"> </w:t>
            </w:r>
          </w:p>
          <w:p w:rsidR="00A71A9A" w:rsidRDefault="00A71A9A" w:rsidP="00626D9C">
            <w:pPr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</w:pPr>
            <w:r>
              <w:rPr>
                <w:rFonts w:ascii="Times New Roman CYR" w:eastAsia="Times New Roman" w:hAnsi="Times New Roman CYR" w:cs="Times New Roman CYR"/>
                <w:kern w:val="0"/>
                <w:lang w:val="ru-RU" w:eastAsia="ru-RU" w:bidi="ar-SA"/>
              </w:rPr>
              <w:t>Распространение памяток о мерах пожарной безопасности в школах, садоводческих  и гаражных кооперативах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МКУ «Управление по ГОЧС г. Тобольска»,</w:t>
            </w:r>
          </w:p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t xml:space="preserve">8 ПСО ФПС ГПС ГУ МЧС </w:t>
            </w:r>
            <w:proofErr w:type="spellStart"/>
            <w:r>
              <w:t>России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Тюменской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</w:p>
        </w:tc>
      </w:tr>
      <w:tr w:rsidR="00A71A9A" w:rsidTr="00A71A9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A71A9A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>Разработка и осуществление мероприятий по обеспечению пожарной безопасности  объектов муниципальной собственности,   содержание в исправном состоянии средств обеспечения пожарной безопасности жилых и общественных зданий, находящихся в муниципальной собственности.</w:t>
            </w:r>
          </w:p>
        </w:tc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Пожарные </w:t>
            </w:r>
            <w:proofErr w:type="spell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извещатели</w:t>
            </w:r>
            <w:proofErr w:type="spell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не устанавливались в связи с отсутствием необходимости.</w:t>
            </w:r>
          </w:p>
          <w:p w:rsidR="00A71A9A" w:rsidRDefault="00A71A9A" w:rsidP="00626D9C">
            <w:pPr>
              <w:autoSpaceDE w:val="0"/>
              <w:jc w:val="both"/>
              <w:textAlignment w:val="auto"/>
            </w:pPr>
            <w:r>
              <w:rPr>
                <w:lang w:val="ru-RU"/>
              </w:rPr>
              <w:t>Увеличение количества пожаров связано</w:t>
            </w:r>
            <w:r>
              <w:t xml:space="preserve"> </w:t>
            </w:r>
            <w:r>
              <w:rPr>
                <w:lang w:val="ru-RU"/>
              </w:rPr>
              <w:t>с</w:t>
            </w:r>
            <w:r>
              <w:t xml:space="preserve"> </w:t>
            </w:r>
            <w:r>
              <w:rPr>
                <w:lang w:val="ru-RU"/>
              </w:rPr>
              <w:t>тем,</w:t>
            </w:r>
            <w:r>
              <w:t xml:space="preserve"> </w:t>
            </w:r>
            <w:r>
              <w:rPr>
                <w:lang w:val="ru-RU"/>
              </w:rPr>
              <w:t>что</w:t>
            </w:r>
            <w:r>
              <w:t xml:space="preserve"> </w:t>
            </w:r>
            <w:r>
              <w:rPr>
                <w:lang w:val="ru-RU"/>
              </w:rPr>
              <w:t>изменилась</w:t>
            </w:r>
            <w:r>
              <w:t xml:space="preserve"> </w:t>
            </w:r>
            <w:r>
              <w:rPr>
                <w:lang w:val="ru-RU"/>
              </w:rPr>
              <w:t>методика</w:t>
            </w:r>
            <w:r>
              <w:t xml:space="preserve"> </w:t>
            </w:r>
            <w:r>
              <w:rPr>
                <w:lang w:val="ru-RU"/>
              </w:rPr>
              <w:t>учета</w:t>
            </w:r>
            <w:r>
              <w:t xml:space="preserve"> </w:t>
            </w:r>
            <w:r>
              <w:rPr>
                <w:lang w:val="ru-RU"/>
              </w:rPr>
              <w:t>пожаров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t xml:space="preserve">8 ПСО ФПС ГПС ГУ МЧС </w:t>
            </w:r>
            <w:proofErr w:type="spellStart"/>
            <w:r>
              <w:t>России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Тюменской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</w:p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</w:p>
        </w:tc>
      </w:tr>
      <w:tr w:rsidR="00A71A9A" w:rsidTr="00A71A9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lastRenderedPageBreak/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</w:pPr>
            <w:proofErr w:type="spellStart"/>
            <w:r>
              <w:rPr>
                <w:sz w:val="20"/>
                <w:szCs w:val="20"/>
              </w:rPr>
              <w:t>Создание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условий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для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организации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добровольной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пожарной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охраны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1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 2019г. закупки не производились в связи с отсутствием необходимости.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t xml:space="preserve">8 ПСО ФПС ГПС ГУ МЧС </w:t>
            </w:r>
            <w:proofErr w:type="spellStart"/>
            <w:r>
              <w:t>России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Тюменской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widowControl/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 xml:space="preserve">Организация   защиты  городских лесов.  </w:t>
            </w:r>
          </w:p>
          <w:p w:rsidR="00A71A9A" w:rsidRDefault="00A71A9A" w:rsidP="00626D9C">
            <w:pPr>
              <w:widowControl/>
              <w:ind w:right="175"/>
              <w:textAlignment w:val="auto"/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>Организация и осуществление мероприятий по   защите населения и территории городского округа от чрезвычайных ситуаций природного  характера.</w:t>
            </w:r>
          </w:p>
          <w:p w:rsidR="00A71A9A" w:rsidRDefault="00A71A9A" w:rsidP="00626D9C">
            <w:pPr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Мероприятия на 2019г. не запланированы.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t xml:space="preserve">8 ПСО ФПС ГПС ГУ МЧС </w:t>
            </w:r>
            <w:proofErr w:type="spellStart"/>
            <w:r>
              <w:t>России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Тюменской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</w:pPr>
            <w:proofErr w:type="spellStart"/>
            <w:r>
              <w:rPr>
                <w:sz w:val="20"/>
                <w:szCs w:val="20"/>
              </w:rPr>
              <w:t>Обеспечение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строительства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надлежащего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содержания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источников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противопожарного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водоснабжения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t xml:space="preserve">8 ПСО ФПС ГПС ГУ МЧС </w:t>
            </w:r>
            <w:proofErr w:type="spellStart"/>
            <w:r>
              <w:t>России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Тюменской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A71A9A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ar-SA" w:bidi="ar-SA"/>
              </w:rPr>
              <w:t>Включение мероприятий по обеспечению пожарной безопасности в планы, схемы и программы развития территорий поселений и городских округов.</w:t>
            </w:r>
          </w:p>
        </w:tc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t xml:space="preserve">8 ПСО ФПС ГПС ГУ МЧС </w:t>
            </w:r>
            <w:proofErr w:type="spellStart"/>
            <w:r>
              <w:t>России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Тюменской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</w:pPr>
            <w:proofErr w:type="spellStart"/>
            <w:r>
              <w:rPr>
                <w:sz w:val="20"/>
                <w:szCs w:val="20"/>
              </w:rPr>
              <w:t>Установление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особого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противопожарного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режима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случае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повышения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пожарной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опасности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Противопожарный режим на территории муниципального образования город Тобольск не вводился.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МКУ «Управление по ГОЧС г. Тобольска»,</w:t>
            </w:r>
          </w:p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t xml:space="preserve">8 ПСО ФПС ГПС ГУ МЧС </w:t>
            </w:r>
            <w:proofErr w:type="spellStart"/>
            <w:r>
              <w:t>России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Тюменской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</w:p>
        </w:tc>
      </w:tr>
    </w:tbl>
    <w:p w:rsidR="00A71A9A" w:rsidRDefault="00A71A9A" w:rsidP="00A71A9A">
      <w:pPr>
        <w:suppressAutoHyphens w:val="0"/>
        <w:ind w:right="321"/>
        <w:jc w:val="both"/>
      </w:pPr>
      <w:r>
        <w:rPr>
          <w:sz w:val="20"/>
          <w:szCs w:val="20"/>
        </w:rPr>
        <w:t>МКУ «ГОЧС</w:t>
      </w:r>
      <w:r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ru-RU"/>
        </w:rPr>
        <w:t>г.Тобольска</w:t>
      </w:r>
      <w:proofErr w:type="spellEnd"/>
      <w:r>
        <w:rPr>
          <w:sz w:val="20"/>
          <w:szCs w:val="20"/>
        </w:rPr>
        <w:t>» - МКУ «</w:t>
      </w:r>
      <w:proofErr w:type="spellStart"/>
      <w:r>
        <w:rPr>
          <w:sz w:val="20"/>
          <w:szCs w:val="20"/>
        </w:rPr>
        <w:t>Управление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делам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гражданской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обороны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чрезвычайным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ситуациям</w:t>
      </w:r>
      <w:proofErr w:type="spellEnd"/>
      <w:r>
        <w:rPr>
          <w:sz w:val="20"/>
          <w:szCs w:val="20"/>
        </w:rPr>
        <w:t xml:space="preserve"> города Тобольска»;</w:t>
      </w:r>
    </w:p>
    <w:p w:rsidR="00A71A9A" w:rsidRDefault="00A71A9A" w:rsidP="00A71A9A">
      <w:pPr>
        <w:suppressAutoHyphens w:val="0"/>
        <w:ind w:right="321"/>
        <w:jc w:val="both"/>
      </w:pPr>
      <w:r>
        <w:rPr>
          <w:sz w:val="20"/>
          <w:szCs w:val="20"/>
        </w:rPr>
        <w:t xml:space="preserve">8 ПСО ФПС ГПС ГУ МЧС </w:t>
      </w:r>
      <w:proofErr w:type="spellStart"/>
      <w:r>
        <w:rPr>
          <w:sz w:val="20"/>
          <w:szCs w:val="20"/>
        </w:rPr>
        <w:t>России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Тюменской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области</w:t>
      </w:r>
      <w:proofErr w:type="spellEnd"/>
      <w:r>
        <w:rPr>
          <w:sz w:val="20"/>
          <w:szCs w:val="20"/>
        </w:rPr>
        <w:t xml:space="preserve"> - 8 </w:t>
      </w:r>
      <w:proofErr w:type="spellStart"/>
      <w:r>
        <w:rPr>
          <w:sz w:val="20"/>
          <w:szCs w:val="20"/>
        </w:rPr>
        <w:t>пожарно-спасательный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отряд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федеральной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противопожарной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службы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Государственной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противопожарной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службы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главного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управления</w:t>
      </w:r>
      <w:proofErr w:type="spellEnd"/>
      <w:r>
        <w:rPr>
          <w:sz w:val="20"/>
          <w:szCs w:val="20"/>
        </w:rPr>
        <w:t xml:space="preserve"> МЧС </w:t>
      </w:r>
      <w:proofErr w:type="spellStart"/>
      <w:r>
        <w:rPr>
          <w:sz w:val="20"/>
          <w:szCs w:val="20"/>
        </w:rPr>
        <w:t>России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Тюменской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области</w:t>
      </w:r>
      <w:proofErr w:type="spellEnd"/>
    </w:p>
    <w:p w:rsidR="00A71A9A" w:rsidRDefault="00A71A9A" w:rsidP="00A71A9A">
      <w:pPr>
        <w:pageBreakBefore/>
        <w:autoSpaceDE w:val="0"/>
        <w:spacing w:after="120"/>
        <w:textAlignment w:val="auto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lastRenderedPageBreak/>
        <w:t>2. Основные показатели результативности реализации муниципальной программы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8"/>
        <w:gridCol w:w="1905"/>
        <w:gridCol w:w="627"/>
        <w:gridCol w:w="1862"/>
        <w:gridCol w:w="1605"/>
        <w:gridCol w:w="2210"/>
        <w:gridCol w:w="1721"/>
        <w:gridCol w:w="1583"/>
        <w:gridCol w:w="1678"/>
        <w:gridCol w:w="1554"/>
      </w:tblGrid>
      <w:tr w:rsidR="00A71A9A" w:rsidTr="00626D9C">
        <w:tblPrEx>
          <w:tblCellMar>
            <w:top w:w="0" w:type="dxa"/>
            <w:bottom w:w="0" w:type="dxa"/>
          </w:tblCellMar>
        </w:tblPrEx>
        <w:trPr>
          <w:trHeight w:val="1937"/>
          <w:tblHeader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/п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autoSpaceDE w:val="0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Ед. изм.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Формула расчета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autoSpaceDE w:val="0"/>
              <w:ind w:left="-85" w:right="-85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Необходимое направление изменений (↑,↓,0)*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autoSpaceDE w:val="0"/>
              <w:ind w:left="-57" w:right="-57"/>
              <w:jc w:val="center"/>
              <w:textAlignment w:val="auto"/>
            </w:pP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Фактической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значение года, предшествующего отчетному                  (2018 год)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roofErr w:type="spellStart"/>
            <w:r>
              <w:t>Плановое</w:t>
            </w:r>
            <w:proofErr w:type="spellEnd"/>
            <w:r>
              <w:t xml:space="preserve"> </w:t>
            </w:r>
            <w:proofErr w:type="spellStart"/>
            <w:r>
              <w:t>значение</w:t>
            </w:r>
            <w:proofErr w:type="spellEnd"/>
            <w:r>
              <w:t xml:space="preserve"> (</w:t>
            </w:r>
            <w:r>
              <w:rPr>
                <w:lang w:val="ru-RU"/>
              </w:rPr>
              <w:t>2019 год</w:t>
            </w:r>
            <w:r>
              <w:t>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autoSpaceDE w:val="0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Фактическое значение</w:t>
            </w:r>
          </w:p>
          <w:p w:rsidR="00A71A9A" w:rsidRDefault="00A71A9A" w:rsidP="00626D9C">
            <w:pPr>
              <w:autoSpaceDE w:val="0"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(2019 год)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Выполнение плана**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ind w:left="-57" w:right="-57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Темпы прироста***</w:t>
            </w:r>
          </w:p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jc w:val="center"/>
            </w:pPr>
            <w:r>
              <w:t>7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Количество пожаров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ind w:left="-113" w:right="-11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Усл</w:t>
            </w:r>
            <w:proofErr w:type="spellEnd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. Ед.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↓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85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115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284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40,5%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-70%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Материальный ущерб от пожаров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ind w:left="-113" w:right="-11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Тыс. Руб.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↓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387,1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7600,0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1523,7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499%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-75%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Количество погибших при пожаре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ind w:left="-113" w:right="-11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Чел.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↓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100%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100%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ind w:left="-57" w:right="-57"/>
              <w:textAlignment w:val="auto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Количество </w:t>
            </w:r>
            <w:proofErr w:type="gramStart"/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травмируемых</w:t>
            </w:r>
            <w:proofErr w:type="gramEnd"/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ind w:left="-113" w:right="-11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Чел.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Метод прямого счета</w:t>
            </w:r>
          </w:p>
        </w:tc>
        <w:tc>
          <w:tcPr>
            <w:tcW w:w="1522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↓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150%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50%</w:t>
            </w:r>
          </w:p>
        </w:tc>
      </w:tr>
    </w:tbl>
    <w:p w:rsidR="00A71A9A" w:rsidRDefault="00A71A9A" w:rsidP="00A71A9A">
      <w:pPr>
        <w:autoSpaceDE w:val="0"/>
        <w:spacing w:before="120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>*↑- увеличение значения показателя (прямой показатель); ↓- уменьшение значения показателя (обратный показатель); 0- без изменений;</w:t>
      </w:r>
    </w:p>
    <w:p w:rsidR="00A71A9A" w:rsidRDefault="00A71A9A" w:rsidP="00A71A9A">
      <w:pPr>
        <w:tabs>
          <w:tab w:val="left" w:pos="180"/>
        </w:tabs>
        <w:autoSpaceDE w:val="0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>** - для прямого показателя, а также для показателя, необходимое направление изменений значения которого – «0», значение графы 9 рассчитывается по формуле: (гр. 8 / гр. 7) x 100, %; для обратного показателя значение графы 9 рассчитывается по формуле: (гр. 7 / гр. 8) x 100, %</w:t>
      </w:r>
    </w:p>
    <w:p w:rsidR="00A71A9A" w:rsidRDefault="00A71A9A" w:rsidP="00A71A9A">
      <w:pPr>
        <w:widowControl/>
        <w:autoSpaceDE w:val="0"/>
        <w:jc w:val="both"/>
        <w:textAlignment w:val="auto"/>
      </w:pPr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*** для прямого показателя, а также для показателя, необходимое направление изменений значения которого – «0», значение </w:t>
      </w:r>
      <w:hyperlink r:id="rId10" w:history="1">
        <w:proofErr w:type="spellStart"/>
        <w:r>
          <w:t>графы</w:t>
        </w:r>
        <w:proofErr w:type="spellEnd"/>
        <w:r>
          <w:t xml:space="preserve"> 10</w:t>
        </w:r>
      </w:hyperlink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рассчитывается по формуле: (</w:t>
      </w:r>
      <w:hyperlink r:id="rId11" w:history="1">
        <w:proofErr w:type="spellStart"/>
        <w:r>
          <w:t>гр</w:t>
        </w:r>
        <w:proofErr w:type="spellEnd"/>
        <w:r>
          <w:t>. 8</w:t>
        </w:r>
      </w:hyperlink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/ </w:t>
      </w:r>
      <w:hyperlink r:id="rId12" w:history="1">
        <w:proofErr w:type="spellStart"/>
        <w:r>
          <w:t>гр</w:t>
        </w:r>
        <w:proofErr w:type="spellEnd"/>
        <w:r>
          <w:t>. 6</w:t>
        </w:r>
      </w:hyperlink>
      <w:r>
        <w:rPr>
          <w:rFonts w:eastAsia="Times New Roman" w:cs="Times New Roman"/>
          <w:kern w:val="0"/>
          <w:sz w:val="18"/>
          <w:szCs w:val="18"/>
          <w:lang w:val="ru-RU" w:eastAsia="ru-RU" w:bidi="ar-SA"/>
        </w:rPr>
        <w:t xml:space="preserve"> х 100) -100, %; для обратного показателя по формуле: (гр. 6 / гр. 8 х 100) -100, %</w:t>
      </w: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kern w:val="0"/>
          <w:sz w:val="18"/>
          <w:szCs w:val="1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3. Выполнение мероприятий муниципальной программы</w:t>
      </w: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3536"/>
        <w:gridCol w:w="1838"/>
        <w:gridCol w:w="3205"/>
        <w:gridCol w:w="3837"/>
        <w:gridCol w:w="2225"/>
      </w:tblGrid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/п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Наименование основного мероприятия, мероприятия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Ответственный</w:t>
            </w:r>
          </w:p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(Участники)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Ожидаемый результат выполнения мероприятия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Сведения о достигнутом результате выполнения мероприятия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Информация о выполнении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Осуществление закупок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МКУ «Управление по ГОЧС </w:t>
            </w:r>
            <w:proofErr w:type="spell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.Т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обольска</w:t>
            </w:r>
            <w:proofErr w:type="spellEnd"/>
            <w:r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исполнение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Контракты заключены, товар получен.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Выполнено в срок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proofErr w:type="spellStart"/>
            <w:r>
              <w:t>Установление</w:t>
            </w:r>
            <w:proofErr w:type="spellEnd"/>
            <w:r>
              <w:t xml:space="preserve"> </w:t>
            </w:r>
            <w:proofErr w:type="spellStart"/>
            <w:r>
              <w:t>особого</w:t>
            </w:r>
            <w:proofErr w:type="spellEnd"/>
            <w:r>
              <w:t xml:space="preserve"> </w:t>
            </w:r>
            <w:proofErr w:type="spellStart"/>
            <w:r>
              <w:t>противопожарного</w:t>
            </w:r>
            <w:proofErr w:type="spellEnd"/>
            <w:r>
              <w:t xml:space="preserve"> </w:t>
            </w:r>
            <w:proofErr w:type="spellStart"/>
            <w:r>
              <w:t>режима</w:t>
            </w:r>
            <w:proofErr w:type="spellEnd"/>
            <w:r>
              <w:t xml:space="preserve"> в </w:t>
            </w:r>
            <w:proofErr w:type="spellStart"/>
            <w:r>
              <w:t>случае</w:t>
            </w:r>
            <w:proofErr w:type="spellEnd"/>
            <w:r>
              <w:t xml:space="preserve"> </w:t>
            </w:r>
            <w:proofErr w:type="spellStart"/>
            <w:r>
              <w:t>повышения</w:t>
            </w:r>
            <w:proofErr w:type="spellEnd"/>
            <w:r>
              <w:t xml:space="preserve"> </w:t>
            </w:r>
            <w:proofErr w:type="spellStart"/>
            <w:r>
              <w:t>пожарной</w:t>
            </w:r>
            <w:proofErr w:type="spellEnd"/>
            <w:r>
              <w:t xml:space="preserve"> </w:t>
            </w:r>
            <w:proofErr w:type="spellStart"/>
            <w:r>
              <w:t>опасности</w:t>
            </w:r>
            <w:proofErr w:type="spellEnd"/>
            <w:r>
              <w:t>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МКУ «Управление по ГОЧС </w:t>
            </w:r>
            <w:proofErr w:type="spell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.Т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обольска</w:t>
            </w:r>
            <w:proofErr w:type="spellEnd"/>
            <w:r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исполнение</w:t>
            </w: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Распоряжение издано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Выполнено в срок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proofErr w:type="spellStart"/>
            <w:r>
              <w:t>Обеспечение</w:t>
            </w:r>
            <w:proofErr w:type="spellEnd"/>
            <w:r>
              <w:t xml:space="preserve"> </w:t>
            </w:r>
            <w:proofErr w:type="spellStart"/>
            <w:r>
              <w:t>строительства</w:t>
            </w:r>
            <w:proofErr w:type="spellEnd"/>
            <w:r>
              <w:t xml:space="preserve"> и </w:t>
            </w:r>
            <w:proofErr w:type="spellStart"/>
            <w:r>
              <w:t>надлежащего</w:t>
            </w:r>
            <w:proofErr w:type="spellEnd"/>
            <w:r>
              <w:t xml:space="preserve"> </w:t>
            </w:r>
            <w:proofErr w:type="spellStart"/>
            <w:r>
              <w:t>содержания</w:t>
            </w:r>
            <w:proofErr w:type="spellEnd"/>
            <w:r>
              <w:t xml:space="preserve">  </w:t>
            </w:r>
            <w:proofErr w:type="spellStart"/>
            <w:r>
              <w:t>источников</w:t>
            </w:r>
            <w:proofErr w:type="spellEnd"/>
            <w:r>
              <w:t xml:space="preserve"> </w:t>
            </w:r>
            <w:proofErr w:type="spellStart"/>
            <w:r>
              <w:t>противопожарного</w:t>
            </w:r>
            <w:proofErr w:type="spellEnd"/>
            <w:r>
              <w:t xml:space="preserve"> </w:t>
            </w:r>
            <w:proofErr w:type="spellStart"/>
            <w:r>
              <w:t>водоснабжения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МКУ «Управление по ГОЧС </w:t>
            </w:r>
            <w:proofErr w:type="spell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lang w:val="ru-RU" w:eastAsia="ru-RU" w:bidi="ar-SA"/>
              </w:rPr>
              <w:t>.Т</w:t>
            </w:r>
            <w:proofErr w:type="gramEnd"/>
            <w:r>
              <w:rPr>
                <w:rFonts w:eastAsia="Times New Roman" w:cs="Times New Roman"/>
                <w:kern w:val="0"/>
                <w:lang w:val="ru-RU" w:eastAsia="ru-RU" w:bidi="ar-SA"/>
              </w:rPr>
              <w:t>обольска</w:t>
            </w:r>
            <w:proofErr w:type="spellEnd"/>
            <w:r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jc w:val="center"/>
            </w:pPr>
            <w:proofErr w:type="spellStart"/>
            <w:r>
              <w:t>исполнение</w:t>
            </w:r>
            <w:proofErr w:type="spellEnd"/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Заключен договор на топографическую съемку.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lang w:val="ru-RU"/>
              </w:rPr>
            </w:pPr>
            <w:r>
              <w:rPr>
                <w:lang w:val="ru-RU"/>
              </w:rPr>
              <w:t>Выполнено в срок</w:t>
            </w:r>
          </w:p>
        </w:tc>
      </w:tr>
    </w:tbl>
    <w:p w:rsidR="00A71A9A" w:rsidRDefault="00A71A9A" w:rsidP="00A71A9A">
      <w:pPr>
        <w:autoSpaceDE w:val="0"/>
        <w:textAlignment w:val="auto"/>
        <w:rPr>
          <w:sz w:val="20"/>
          <w:szCs w:val="20"/>
          <w:lang w:val="ru-RU"/>
        </w:rPr>
      </w:pPr>
    </w:p>
    <w:p w:rsidR="00A71A9A" w:rsidRDefault="00A71A9A" w:rsidP="00A71A9A">
      <w:pPr>
        <w:autoSpaceDE w:val="0"/>
        <w:textAlignment w:val="auto"/>
      </w:pPr>
      <w:r>
        <w:rPr>
          <w:sz w:val="20"/>
          <w:szCs w:val="20"/>
        </w:rPr>
        <w:t>МКУ «ГОЧС</w:t>
      </w:r>
      <w:r>
        <w:rPr>
          <w:sz w:val="20"/>
          <w:szCs w:val="20"/>
          <w:lang w:val="ru-RU"/>
        </w:rPr>
        <w:t xml:space="preserve"> </w:t>
      </w:r>
      <w:proofErr w:type="spellStart"/>
      <w:r>
        <w:rPr>
          <w:sz w:val="20"/>
          <w:szCs w:val="20"/>
          <w:lang w:val="ru-RU"/>
        </w:rPr>
        <w:t>г.Тобольска</w:t>
      </w:r>
      <w:proofErr w:type="spellEnd"/>
      <w:r>
        <w:rPr>
          <w:sz w:val="20"/>
          <w:szCs w:val="20"/>
        </w:rPr>
        <w:t>» - МКУ «</w:t>
      </w:r>
      <w:proofErr w:type="spellStart"/>
      <w:r>
        <w:rPr>
          <w:sz w:val="20"/>
          <w:szCs w:val="20"/>
        </w:rPr>
        <w:t>Управление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делам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гражданской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обороны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чрезвычайным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ситуациям</w:t>
      </w:r>
      <w:proofErr w:type="spellEnd"/>
      <w:r>
        <w:rPr>
          <w:sz w:val="20"/>
          <w:szCs w:val="20"/>
        </w:rPr>
        <w:t xml:space="preserve"> города Тобольска»</w:t>
      </w:r>
    </w:p>
    <w:p w:rsidR="00A71A9A" w:rsidRDefault="00A71A9A" w:rsidP="00A71A9A">
      <w:pPr>
        <w:pageBreakBefore/>
        <w:rPr>
          <w:rFonts w:eastAsia="Times New Roman" w:cs="Times New Roman"/>
          <w:b/>
          <w:kern w:val="0"/>
          <w:lang w:val="ru-RU" w:eastAsia="ru-RU" w:bidi="ar-SA"/>
        </w:rPr>
      </w:pPr>
    </w:p>
    <w:p w:rsidR="00A71A9A" w:rsidRDefault="00A71A9A" w:rsidP="00A71A9A">
      <w:pPr>
        <w:autoSpaceDE w:val="0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t>3.2 Выполнение мероприятий, требующих финансирования, в том числе капитального характера</w:t>
      </w:r>
    </w:p>
    <w:p w:rsidR="00A71A9A" w:rsidRDefault="00A71A9A" w:rsidP="00A71A9A">
      <w:pPr>
        <w:autoSpaceDE w:val="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18"/>
          <w:szCs w:val="18"/>
          <w:lang w:val="ru-RU" w:eastAsia="ru-RU" w:bidi="ar-SA"/>
        </w:rPr>
      </w:pPr>
    </w:p>
    <w:p w:rsidR="00A71A9A" w:rsidRDefault="00A71A9A" w:rsidP="00A71A9A">
      <w:pPr>
        <w:autoSpaceDE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Таблица 2 (применяется для подготовки отчета за прошедший финансовый год)</w:t>
      </w:r>
    </w:p>
    <w:tbl>
      <w:tblPr>
        <w:tblW w:w="159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"/>
        <w:gridCol w:w="1661"/>
        <w:gridCol w:w="1301"/>
        <w:gridCol w:w="1032"/>
        <w:gridCol w:w="1109"/>
        <w:gridCol w:w="949"/>
        <w:gridCol w:w="761"/>
        <w:gridCol w:w="551"/>
        <w:gridCol w:w="772"/>
        <w:gridCol w:w="747"/>
        <w:gridCol w:w="655"/>
        <w:gridCol w:w="778"/>
        <w:gridCol w:w="706"/>
        <w:gridCol w:w="772"/>
        <w:gridCol w:w="747"/>
        <w:gridCol w:w="655"/>
        <w:gridCol w:w="848"/>
        <w:gridCol w:w="1618"/>
      </w:tblGrid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п</w:t>
            </w:r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/п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Наименование</w:t>
            </w:r>
          </w:p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основного мероприятия, мероприятия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vertAlign w:val="superscript"/>
                <w:lang w:val="ru-RU" w:eastAsia="ru-RU" w:bidi="ar-SA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</w:p>
          <w:p w:rsidR="00A71A9A" w:rsidRDefault="00A71A9A" w:rsidP="00626D9C">
            <w:pPr>
              <w:widowControl/>
              <w:jc w:val="center"/>
              <w:textAlignment w:val="auto"/>
            </w:pP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Ответственный</w:t>
            </w:r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(Участники)</w:t>
            </w:r>
          </w:p>
        </w:tc>
        <w:tc>
          <w:tcPr>
            <w:tcW w:w="1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Ожидаемый результат выполнения мероприятия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Сведения о достигнутом результате выполнения мероприятия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Информация о выполнении</w:t>
            </w:r>
          </w:p>
        </w:tc>
        <w:tc>
          <w:tcPr>
            <w:tcW w:w="79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Финансовые показатели, </w:t>
            </w:r>
            <w:proofErr w:type="spell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тыс</w:t>
            </w: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.р</w:t>
            </w:r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уб</w:t>
            </w:r>
            <w:proofErr w:type="spell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.</w:t>
            </w:r>
          </w:p>
        </w:tc>
        <w:tc>
          <w:tcPr>
            <w:tcW w:w="1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Уровень исполнения </w:t>
            </w: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запланиро</w:t>
            </w:r>
            <w:proofErr w:type="spell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-ванного</w:t>
            </w:r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объема финанси-рования</w:t>
            </w:r>
            <w:r>
              <w:rPr>
                <w:rFonts w:eastAsia="Times New Roman" w:cs="Times New Roman"/>
                <w:b/>
                <w:kern w:val="0"/>
                <w:sz w:val="16"/>
                <w:szCs w:val="16"/>
                <w:vertAlign w:val="superscript"/>
                <w:lang w:val="ru-RU" w:eastAsia="ru-RU" w:bidi="ar-SA"/>
              </w:rPr>
              <w:t>2</w:t>
            </w:r>
          </w:p>
          <w:p w:rsidR="00A71A9A" w:rsidRDefault="00A71A9A" w:rsidP="00626D9C">
            <w:pPr>
              <w:widowControl/>
              <w:ind w:right="-81"/>
              <w:textAlignment w:val="auto"/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</w:pP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autoSpaceDE w:val="0"/>
              <w:jc w:val="center"/>
              <w:textAlignment w:val="auto"/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утверждено в бюджете</w:t>
            </w:r>
          </w:p>
          <w:p w:rsidR="00A71A9A" w:rsidRDefault="00A71A9A" w:rsidP="00626D9C">
            <w:pPr>
              <w:widowControl/>
              <w:autoSpaceDE w:val="0"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г. Тобольска</w:t>
            </w:r>
          </w:p>
        </w:tc>
        <w:tc>
          <w:tcPr>
            <w:tcW w:w="2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уточненный план на 2019 год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(сводная бюджетная роспись)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внебюд-жетные</w:t>
            </w:r>
            <w:proofErr w:type="spellEnd"/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источники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на 2019 год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расходы бюджета за 2019 год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расходы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за счет </w:t>
            </w: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внебюд-жетных</w:t>
            </w:r>
            <w:proofErr w:type="spellEnd"/>
            <w:proofErr w:type="gramEnd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источников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за 2019 год</w:t>
            </w:r>
          </w:p>
        </w:tc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suppressAutoHyphens w:val="0"/>
            </w:pP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всего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(гр.9+</w:t>
            </w:r>
            <w:proofErr w:type="gramEnd"/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гр.10+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гр.11)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 том числе по источникам финансирования: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всего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proofErr w:type="gramStart"/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(гр.14+</w:t>
            </w:r>
            <w:proofErr w:type="gramEnd"/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гр.15+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гр.16)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в том числе по источникам финансирования: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suppressAutoHyphens w:val="0"/>
            </w:pP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558"/>
          <w:tblHeader/>
          <w:jc w:val="center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1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 xml:space="preserve">бюджет </w:t>
            </w:r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br/>
            </w:r>
            <w:proofErr w:type="spellStart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.Т</w:t>
            </w:r>
            <w:proofErr w:type="gramEnd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обольска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бюджет Тюменской области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федераль-ный</w:t>
            </w:r>
            <w:proofErr w:type="spellEnd"/>
            <w:proofErr w:type="gramEnd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 xml:space="preserve"> бюджет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 xml:space="preserve">бюджет </w:t>
            </w: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br/>
            </w:r>
            <w:proofErr w:type="spellStart"/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г</w:t>
            </w:r>
            <w:proofErr w:type="gramStart"/>
            <w:r>
              <w:rPr>
                <w:rFonts w:eastAsia="Times New Roman" w:cs="Times New Roman"/>
                <w:kern w:val="0"/>
                <w:sz w:val="14"/>
                <w:szCs w:val="14"/>
                <w:lang w:val="ru-RU" w:eastAsia="ru-RU" w:bidi="ar-SA"/>
              </w:rPr>
              <w:t>.</w:t>
            </w: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Т</w:t>
            </w:r>
            <w:proofErr w:type="gramEnd"/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обольска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бюджет Тюменской области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proofErr w:type="spellStart"/>
            <w:proofErr w:type="gramStart"/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>федераль-ный</w:t>
            </w:r>
            <w:proofErr w:type="spellEnd"/>
            <w:proofErr w:type="gramEnd"/>
            <w:r>
              <w:rPr>
                <w:rFonts w:eastAsia="Times New Roman" w:cs="Times New Roman"/>
                <w:kern w:val="0"/>
                <w:sz w:val="14"/>
                <w:szCs w:val="16"/>
                <w:lang w:val="ru-RU" w:eastAsia="ru-RU" w:bidi="ar-SA"/>
              </w:rPr>
              <w:t xml:space="preserve"> бюджет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suppressAutoHyphens w:val="0"/>
            </w:pPr>
          </w:p>
        </w:tc>
        <w:tc>
          <w:tcPr>
            <w:tcW w:w="1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suppressAutoHyphens w:val="0"/>
            </w:pP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3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7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15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17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18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1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Мероприятие  1.1</w:t>
            </w:r>
          </w:p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Приобретение печатной продукции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выполнение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выполнено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 в срок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99,9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99,9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Уровень исполнения запланированного объема финансирования составил 99,9%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  1.2</w:t>
            </w:r>
            <w:r>
              <w:rPr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зготовление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информационных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стендов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баннеров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proofErr w:type="spellStart"/>
            <w:r>
              <w:rPr>
                <w:sz w:val="18"/>
                <w:szCs w:val="18"/>
              </w:rPr>
              <w:t>по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мерам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пожарной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безопасности</w:t>
            </w:r>
            <w:proofErr w:type="spellEnd"/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Тобольска»,</w:t>
            </w:r>
          </w:p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cs="Times New Roman"/>
                <w:sz w:val="20"/>
                <w:szCs w:val="20"/>
              </w:rPr>
              <w:t xml:space="preserve">8 ПСО ФПС ГПС ГУ МЧС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России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Тюменской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Не выполнено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Не выполнено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40,0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40,0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40,0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Отсутствие заявок на изготовление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  2.1.</w:t>
            </w:r>
          </w:p>
          <w:p w:rsidR="00A71A9A" w:rsidRDefault="00A71A9A" w:rsidP="00626D9C">
            <w:pPr>
              <w:widowControl/>
              <w:jc w:val="both"/>
              <w:textAlignment w:val="auto"/>
            </w:pPr>
            <w:proofErr w:type="spellStart"/>
            <w:r>
              <w:rPr>
                <w:sz w:val="18"/>
                <w:szCs w:val="18"/>
              </w:rPr>
              <w:t>Обслуживание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систем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оповещения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ранее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установленных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домах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повышенного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риска</w:t>
            </w:r>
            <w:proofErr w:type="spellEnd"/>
          </w:p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color w:val="000000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proofErr w:type="spellStart"/>
            <w:r>
              <w:rPr>
                <w:sz w:val="18"/>
                <w:szCs w:val="18"/>
                <w:lang w:val="ru-RU"/>
              </w:rPr>
              <w:t>ДГХиБЖД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rFonts w:cs="Times New Roman"/>
                <w:sz w:val="20"/>
                <w:szCs w:val="20"/>
              </w:rPr>
              <w:t xml:space="preserve">8 ПСО ФПС ГПС ГУ МЧС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России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Тюменской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выполнение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 выполнено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Не выполнено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150,0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Отсутствие заявок на обслуживание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4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 3.1</w:t>
            </w:r>
          </w:p>
          <w:p w:rsidR="00A71A9A" w:rsidRDefault="00A71A9A" w:rsidP="00626D9C">
            <w:pPr>
              <w:widowControl/>
              <w:jc w:val="both"/>
              <w:textAlignment w:val="auto"/>
            </w:pPr>
            <w:proofErr w:type="spellStart"/>
            <w:r>
              <w:rPr>
                <w:sz w:val="18"/>
                <w:szCs w:val="18"/>
              </w:rPr>
              <w:t>Стимулирование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добровольных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пожарных</w:t>
            </w:r>
            <w:proofErr w:type="spellEnd"/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Тобольска»,</w:t>
            </w:r>
          </w:p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cs="Times New Roman"/>
                <w:sz w:val="20"/>
                <w:szCs w:val="20"/>
              </w:rPr>
              <w:t xml:space="preserve">8 ПСО ФПС ГПС ГУ МЧС </w:t>
            </w:r>
            <w:proofErr w:type="spellStart"/>
            <w:r>
              <w:rPr>
                <w:rFonts w:cs="Times New Roman"/>
                <w:sz w:val="20"/>
                <w:szCs w:val="20"/>
              </w:rPr>
              <w:lastRenderedPageBreak/>
              <w:t>России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Тюменской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выполнение</w:t>
            </w:r>
            <w:proofErr w:type="spellEnd"/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Не</w:t>
            </w:r>
            <w:proofErr w:type="spellEnd"/>
            <w:r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выполнено</w:t>
            </w:r>
            <w:proofErr w:type="spellEnd"/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Не выполнено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1530,0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1530,0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1530,0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Добровольные пожарные дружины не привлекались в связи с отсутствием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lastRenderedPageBreak/>
              <w:t>пожаров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lastRenderedPageBreak/>
              <w:t>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 3.2.1. Приобретение имущества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jc w:val="center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Выполнено 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 в срок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350,0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250,0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250,0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27,0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27,0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Уровень исполнения   финансирования составил 7,7% в связи с отсутствием заявок на закупку.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6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Мероприятие3.2.2.</w:t>
            </w:r>
          </w:p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Приобретение спортивных снарядов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Тобольска»,</w:t>
            </w:r>
          </w:p>
          <w:p w:rsidR="00A71A9A" w:rsidRDefault="00A71A9A" w:rsidP="00626D9C">
            <w:r>
              <w:rPr>
                <w:rFonts w:cs="Times New Roman"/>
                <w:sz w:val="20"/>
                <w:szCs w:val="20"/>
              </w:rPr>
              <w:t xml:space="preserve">8 ПСО ФПС ГПС ГУ МЧС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России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Тюменской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 в срок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200,0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200,0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Уровень исполнения запланированного объема финансирования составил 100 %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 3.2.3.</w:t>
            </w:r>
          </w:p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Проведение соревнований ДЮП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Тобольска»,</w:t>
            </w:r>
          </w:p>
          <w:p w:rsidR="00A71A9A" w:rsidRDefault="00A71A9A" w:rsidP="00626D9C">
            <w:pPr>
              <w:jc w:val="center"/>
            </w:pPr>
            <w:r>
              <w:rPr>
                <w:rFonts w:cs="Times New Roman"/>
                <w:sz w:val="20"/>
                <w:szCs w:val="20"/>
              </w:rPr>
              <w:t xml:space="preserve">8 ПСО ФПС ГПС ГУ МЧС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России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Тюменской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 срок, с учетом закупок 2018г.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90,0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90,0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90,0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6,9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6,9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Уровень исполнения   финансирования составил 7,6% в связи с тем, что закупка призовой продукция осуществлена в 2018г., а мероприятие было перенесено на 2019г.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  <w:p w:rsidR="00A71A9A" w:rsidRDefault="00A71A9A" w:rsidP="00626D9C">
            <w:pPr>
              <w:widowControl/>
              <w:jc w:val="center"/>
              <w:textAlignment w:val="auto"/>
            </w:pP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lastRenderedPageBreak/>
              <w:t>8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Мероприятие 3.2.4. Проведение соревнований ДПД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МКУ «Управление по ГОЧС г. Тобольска»,</w:t>
            </w:r>
          </w:p>
          <w:p w:rsidR="00A71A9A" w:rsidRDefault="00A71A9A" w:rsidP="00626D9C">
            <w:r>
              <w:rPr>
                <w:rFonts w:cs="Times New Roman"/>
                <w:sz w:val="20"/>
                <w:szCs w:val="20"/>
              </w:rPr>
              <w:t xml:space="preserve">8 ПСО ФПС ГПС ГУ МЧС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России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Тюменской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 срок, с учетом закупок 2018г.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75,0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75,0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75,0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7,2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7,2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Уровень исполнения   финансирования составил 9,6% в связи с тем, что закупка призовой продукция осуществлена в 2018г., а мероприятие было перенесено на 2019г.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9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</w:pPr>
            <w:proofErr w:type="spellStart"/>
            <w:r>
              <w:rPr>
                <w:sz w:val="20"/>
                <w:szCs w:val="20"/>
              </w:rPr>
              <w:t>Обеспечение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строительства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надлежащего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содержания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источников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противопожарного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водоснабжения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МКУ «Управление по ГОЧС г. Тобольска»,</w:t>
            </w:r>
          </w:p>
          <w:p w:rsidR="00A71A9A" w:rsidRDefault="00A71A9A" w:rsidP="00626D9C">
            <w:r>
              <w:rPr>
                <w:rFonts w:cs="Times New Roman"/>
                <w:sz w:val="20"/>
                <w:szCs w:val="20"/>
              </w:rPr>
              <w:t xml:space="preserve">8 ПСО ФПС ГПС ГУ МЧС </w:t>
            </w:r>
            <w:proofErr w:type="spellStart"/>
            <w:r>
              <w:rPr>
                <w:rFonts w:cs="Times New Roman"/>
                <w:sz w:val="20"/>
                <w:szCs w:val="20"/>
              </w:rPr>
              <w:t>России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по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Тюменской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Выполнено в срок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1614,0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1614,0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1614,0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3,0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3,0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Уровень исполнения   составил 0,1%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6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right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расходы на руководство и управление в сфере установленных функций: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Х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0</w:t>
            </w: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</w:tr>
      <w:tr w:rsidR="00A71A9A" w:rsidTr="00626D9C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63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right"/>
              <w:textAlignment w:val="auto"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ИТОГО по </w:t>
            </w:r>
            <w:r>
              <w:rPr>
                <w:rFonts w:eastAsia="Times New Roman" w:cs="Times New Roman"/>
                <w:bCs/>
                <w:kern w:val="0"/>
                <w:sz w:val="18"/>
                <w:szCs w:val="18"/>
                <w:lang w:val="ru-RU" w:eastAsia="ru-RU" w:bidi="ar-SA"/>
              </w:rPr>
              <w:t>муниципальной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программе: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4149,0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4149,0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4149,0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341,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341,0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A9A" w:rsidRDefault="00A71A9A" w:rsidP="00626D9C">
            <w:pPr>
              <w:widowControl/>
              <w:jc w:val="center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8,2%</w:t>
            </w:r>
          </w:p>
        </w:tc>
      </w:tr>
    </w:tbl>
    <w:p w:rsidR="00A71A9A" w:rsidRDefault="00A71A9A" w:rsidP="00A71A9A">
      <w:pPr>
        <w:autoSpaceDE w:val="0"/>
        <w:textAlignment w:val="auto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proofErr w:type="spellStart"/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ДГХиБЖД</w:t>
      </w:r>
      <w:proofErr w:type="spellEnd"/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– Департамент городского хозяйства и безопасности жизнедеятельности Администрации города Тобольска;</w:t>
      </w:r>
    </w:p>
    <w:p w:rsidR="00A71A9A" w:rsidRDefault="00A71A9A" w:rsidP="00A71A9A">
      <w:pPr>
        <w:suppressAutoHyphens w:val="0"/>
        <w:jc w:val="both"/>
      </w:pPr>
      <w:r>
        <w:rPr>
          <w:rFonts w:cs="Times New Roman"/>
          <w:sz w:val="20"/>
          <w:szCs w:val="20"/>
        </w:rPr>
        <w:t>МКУ «ГОЧС</w:t>
      </w:r>
      <w:r>
        <w:rPr>
          <w:rFonts w:cs="Times New Roman"/>
          <w:sz w:val="20"/>
          <w:szCs w:val="20"/>
          <w:lang w:val="ru-RU"/>
        </w:rPr>
        <w:t xml:space="preserve"> </w:t>
      </w:r>
      <w:proofErr w:type="spellStart"/>
      <w:r>
        <w:rPr>
          <w:rFonts w:cs="Times New Roman"/>
          <w:sz w:val="20"/>
          <w:szCs w:val="20"/>
          <w:lang w:val="ru-RU"/>
        </w:rPr>
        <w:t>г.Тобольска</w:t>
      </w:r>
      <w:proofErr w:type="spellEnd"/>
      <w:r>
        <w:rPr>
          <w:rFonts w:cs="Times New Roman"/>
          <w:sz w:val="20"/>
          <w:szCs w:val="20"/>
        </w:rPr>
        <w:t>» - МКУ «</w:t>
      </w:r>
      <w:proofErr w:type="spellStart"/>
      <w:r>
        <w:rPr>
          <w:rFonts w:cs="Times New Roman"/>
          <w:sz w:val="20"/>
          <w:szCs w:val="20"/>
        </w:rPr>
        <w:t>Управление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по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делам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гражданской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обороны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чрезвычайным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ситуациям</w:t>
      </w:r>
      <w:proofErr w:type="spellEnd"/>
      <w:r>
        <w:rPr>
          <w:rFonts w:cs="Times New Roman"/>
          <w:sz w:val="20"/>
          <w:szCs w:val="20"/>
        </w:rPr>
        <w:t xml:space="preserve"> города Тобольска»;</w:t>
      </w:r>
    </w:p>
    <w:p w:rsidR="00A71A9A" w:rsidRDefault="00A71A9A" w:rsidP="00A71A9A">
      <w:pPr>
        <w:autoSpaceDE w:val="0"/>
        <w:jc w:val="both"/>
        <w:textAlignment w:val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8 ПСО ФПС ГПС ГУ МЧС </w:t>
      </w:r>
      <w:proofErr w:type="spellStart"/>
      <w:r>
        <w:rPr>
          <w:rFonts w:cs="Times New Roman"/>
          <w:sz w:val="20"/>
          <w:szCs w:val="20"/>
        </w:rPr>
        <w:t>России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по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Тюменской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области</w:t>
      </w:r>
      <w:proofErr w:type="spellEnd"/>
      <w:r>
        <w:rPr>
          <w:rFonts w:cs="Times New Roman"/>
          <w:sz w:val="20"/>
          <w:szCs w:val="20"/>
        </w:rPr>
        <w:t xml:space="preserve"> - 8 </w:t>
      </w:r>
      <w:proofErr w:type="spellStart"/>
      <w:r>
        <w:rPr>
          <w:rFonts w:cs="Times New Roman"/>
          <w:sz w:val="20"/>
          <w:szCs w:val="20"/>
        </w:rPr>
        <w:t>пожарно-спасательный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отряд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федеральной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противопожарной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службы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Государственной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противопожарной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службы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главного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управления</w:t>
      </w:r>
      <w:proofErr w:type="spellEnd"/>
      <w:r>
        <w:rPr>
          <w:rFonts w:cs="Times New Roman"/>
          <w:sz w:val="20"/>
          <w:szCs w:val="20"/>
        </w:rPr>
        <w:t xml:space="preserve"> МЧС </w:t>
      </w:r>
      <w:proofErr w:type="spellStart"/>
      <w:r>
        <w:rPr>
          <w:rFonts w:cs="Times New Roman"/>
          <w:sz w:val="20"/>
          <w:szCs w:val="20"/>
        </w:rPr>
        <w:t>России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по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Тюменской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области</w:t>
      </w:r>
      <w:proofErr w:type="spellEnd"/>
    </w:p>
    <w:p w:rsidR="00A71A9A" w:rsidRDefault="00A71A9A" w:rsidP="00A71A9A">
      <w:pPr>
        <w:autoSpaceDE w:val="0"/>
        <w:spacing w:after="120"/>
        <w:textAlignment w:val="auto"/>
        <w:rPr>
          <w:rFonts w:eastAsia="Times New Roman" w:cs="Times New Roman"/>
          <w:kern w:val="0"/>
          <w:sz w:val="18"/>
          <w:szCs w:val="18"/>
          <w:vertAlign w:val="superscript"/>
          <w:lang w:val="ru-RU" w:eastAsia="ru-RU" w:bidi="ar-SA"/>
        </w:rPr>
      </w:pPr>
    </w:p>
    <w:p w:rsidR="00A71A9A" w:rsidRDefault="00A71A9A" w:rsidP="00A71A9A">
      <w:pPr>
        <w:autoSpaceDE w:val="0"/>
        <w:spacing w:after="120"/>
        <w:textAlignment w:val="auto"/>
        <w:rPr>
          <w:rFonts w:eastAsia="Times New Roman" w:cs="Times New Roman"/>
          <w:kern w:val="0"/>
          <w:sz w:val="18"/>
          <w:szCs w:val="18"/>
          <w:vertAlign w:val="superscript"/>
          <w:lang w:val="ru-RU" w:eastAsia="ru-RU" w:bidi="ar-SA"/>
        </w:rPr>
      </w:pPr>
    </w:p>
    <w:p w:rsidR="00A71A9A" w:rsidRDefault="00A71A9A" w:rsidP="00A71A9A">
      <w:pPr>
        <w:autoSpaceDE w:val="0"/>
        <w:spacing w:after="120"/>
        <w:textAlignment w:val="auto"/>
        <w:rPr>
          <w:rFonts w:eastAsia="Times New Roman" w:cs="Times New Roman"/>
          <w:kern w:val="0"/>
          <w:sz w:val="18"/>
          <w:szCs w:val="18"/>
          <w:vertAlign w:val="superscript"/>
          <w:lang w:val="ru-RU" w:eastAsia="ru-RU" w:bidi="ar-SA"/>
        </w:rPr>
      </w:pPr>
    </w:p>
    <w:p w:rsidR="00A71A9A" w:rsidRDefault="00A71A9A" w:rsidP="00A71A9A">
      <w:pPr>
        <w:autoSpaceDE w:val="0"/>
        <w:spacing w:after="120"/>
        <w:textAlignment w:val="auto"/>
        <w:rPr>
          <w:rFonts w:eastAsia="Times New Roman" w:cs="Times New Roman"/>
          <w:kern w:val="0"/>
          <w:sz w:val="18"/>
          <w:szCs w:val="18"/>
          <w:vertAlign w:val="superscript"/>
          <w:lang w:val="ru-RU" w:eastAsia="ru-RU" w:bidi="ar-SA"/>
        </w:rPr>
      </w:pPr>
    </w:p>
    <w:p w:rsidR="00A71A9A" w:rsidRDefault="00A71A9A" w:rsidP="00A71A9A">
      <w:pPr>
        <w:autoSpaceDE w:val="0"/>
        <w:spacing w:after="120"/>
        <w:textAlignment w:val="auto"/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</w:pPr>
      <w:r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:lang w:val="ru-RU" w:eastAsia="ru-RU" w:bidi="ar-SA"/>
        </w:rPr>
        <w:lastRenderedPageBreak/>
        <w:t>4. Выводы</w:t>
      </w:r>
    </w:p>
    <w:p w:rsidR="00A71A9A" w:rsidRDefault="00A71A9A" w:rsidP="00A71A9A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Всего на выполнение мероприятий Программы в 2019 г. году были предусмотрены средства (уточненный план) в сумме 4149 тыс. рублей, кассовые расходы составили 341,0 тыс. рублей, в том числе: средства бюджета города Тобольска – 341,0 тыс. рублей, средства бюджета Тюменской области – 0,0 тыс. рублей. Уровень исполнения запланированного объема финансирования составил 8,2 %.</w:t>
      </w:r>
    </w:p>
    <w:p w:rsidR="00A71A9A" w:rsidRDefault="00A71A9A" w:rsidP="00A71A9A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По показателям результативности реализации муниципальной программы №1 «Количество пожаров» фактическое значение составило 284 </w:t>
      </w:r>
      <w:proofErr w:type="spellStart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усл</w:t>
      </w:r>
      <w:proofErr w:type="spellEnd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. ед., показатель превысил плановое значение, в сравнении с предшествующим периодом 2018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года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ухудшился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 на 70%. На динамику роста повлиял следующий фактор: изменилась система подсчетов количества пожаров.</w:t>
      </w:r>
    </w:p>
    <w:p w:rsidR="00A71A9A" w:rsidRDefault="00A71A9A" w:rsidP="00A71A9A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По показателю результативности №2 «Материальный ущерб от пожаров» фактическое значение составило 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                            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1523,7 </w:t>
      </w:r>
      <w:proofErr w:type="spellStart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тыс</w:t>
      </w:r>
      <w:proofErr w:type="gramStart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.р</w:t>
      </w:r>
      <w:proofErr w:type="gramEnd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уб</w:t>
      </w:r>
      <w:proofErr w:type="spellEnd"/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>, что меньше планового показателя, в сравнении с предшествующим периодом 2018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года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ухудшился</w:t>
      </w: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 на 75%.   </w:t>
      </w:r>
    </w:p>
    <w:p w:rsidR="00A71A9A" w:rsidRDefault="00A71A9A" w:rsidP="00A71A9A">
      <w:pPr>
        <w:widowControl/>
        <w:ind w:firstLine="709"/>
        <w:jc w:val="both"/>
        <w:textAlignment w:val="auto"/>
      </w:pPr>
      <w:r>
        <w:rPr>
          <w:rFonts w:ascii="Times New Roman CYR" w:eastAsia="Times New Roman" w:hAnsi="Times New Roman CYR" w:cs="Times New Roman CYR"/>
          <w:kern w:val="0"/>
          <w:sz w:val="28"/>
          <w:szCs w:val="28"/>
          <w:lang w:val="ru-RU" w:eastAsia="ru-RU" w:bidi="ar-SA"/>
        </w:rPr>
        <w:t xml:space="preserve">   По показателю результативности №3 «Количество погибших при пожаре» фактическое значение составило 3 чел., что соответствует плановому показателю, в сравнении с предшествующим периодом 2018</w:t>
      </w:r>
      <w:r>
        <w:rPr>
          <w:rFonts w:ascii="Calibri" w:eastAsia="Times New Roman" w:hAnsi="Calibri" w:cs="Times New Roman CYR"/>
          <w:kern w:val="0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года улучшился на 100%.   </w:t>
      </w:r>
    </w:p>
    <w:p w:rsidR="00A71A9A" w:rsidRDefault="00A71A9A" w:rsidP="00A71A9A">
      <w:pPr>
        <w:widowControl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По показателю результативности №4 «Количество травмируемых» фактическое значение составило 2 чел., что меньше планового показателя, в сравнении с предшествующим периодом 2018 года улучшился на 50%.  </w:t>
      </w:r>
    </w:p>
    <w:p w:rsidR="00A71A9A" w:rsidRDefault="00A71A9A" w:rsidP="00A71A9A">
      <w:pPr>
        <w:widowControl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В целом, выполнение большинства мероприятий Программы осуществлялось в соответствии с запланированными параметрами. Сроки выполнения мероприятий и финансирование на 2021 год не переносятся.</w:t>
      </w:r>
    </w:p>
    <w:p w:rsidR="00A71A9A" w:rsidRDefault="00A71A9A" w:rsidP="00A71A9A">
      <w:pPr>
        <w:widowControl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C13DAE" w:rsidRPr="00A71A9A" w:rsidRDefault="00C13DAE" w:rsidP="00A71A9A"/>
    <w:sectPr w:rsidR="00C13DAE" w:rsidRPr="00A71A9A" w:rsidSect="00A71A9A">
      <w:headerReference w:type="default" r:id="rId13"/>
      <w:pgSz w:w="16838" w:h="11906" w:orient="landscape"/>
      <w:pgMar w:top="1701" w:right="567" w:bottom="567" w:left="1134" w:header="113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9F0" w:rsidRDefault="004479F0" w:rsidP="00A71A9A">
      <w:r>
        <w:separator/>
      </w:r>
    </w:p>
  </w:endnote>
  <w:endnote w:type="continuationSeparator" w:id="0">
    <w:p w:rsidR="004479F0" w:rsidRDefault="004479F0" w:rsidP="00A7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9F0" w:rsidRDefault="004479F0" w:rsidP="00A71A9A">
      <w:r>
        <w:separator/>
      </w:r>
    </w:p>
  </w:footnote>
  <w:footnote w:type="continuationSeparator" w:id="0">
    <w:p w:rsidR="004479F0" w:rsidRDefault="004479F0" w:rsidP="00A71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A9A" w:rsidRDefault="00A71A9A">
    <w:pPr>
      <w:pStyle w:val="a3"/>
      <w:jc w:val="center"/>
    </w:pPr>
  </w:p>
  <w:p w:rsidR="00A71A9A" w:rsidRDefault="00A71A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3974711"/>
      <w:docPartObj>
        <w:docPartGallery w:val="Page Numbers (Top of Page)"/>
        <w:docPartUnique/>
      </w:docPartObj>
    </w:sdtPr>
    <w:sdtContent>
      <w:p w:rsidR="00A71A9A" w:rsidRDefault="00A71A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A92121" w:rsidRDefault="004479F0">
    <w:pPr>
      <w:pStyle w:val="a3"/>
      <w:jc w:val="right"/>
      <w:rPr>
        <w:color w:val="FF0000"/>
        <w:lang w:val="en-A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83530"/>
    <w:multiLevelType w:val="multilevel"/>
    <w:tmpl w:val="79566ADA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9A"/>
    <w:rsid w:val="003212AE"/>
    <w:rsid w:val="004479F0"/>
    <w:rsid w:val="00A71A9A"/>
    <w:rsid w:val="00C13DAE"/>
    <w:rsid w:val="00CA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71A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71A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rsid w:val="00A71A9A"/>
    <w:pPr>
      <w:widowControl/>
      <w:tabs>
        <w:tab w:val="center" w:pos="4677"/>
        <w:tab w:val="right" w:pos="9355"/>
      </w:tabs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A71A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A9A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A9A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A7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1A9A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71A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71A9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rsid w:val="00A71A9A"/>
    <w:pPr>
      <w:widowControl/>
      <w:tabs>
        <w:tab w:val="center" w:pos="4677"/>
        <w:tab w:val="right" w:pos="9355"/>
      </w:tabs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A71A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A9A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A9A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7">
    <w:name w:val="footer"/>
    <w:basedOn w:val="a"/>
    <w:link w:val="a8"/>
    <w:uiPriority w:val="99"/>
    <w:unhideWhenUsed/>
    <w:rsid w:val="00A7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1A9A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3DF169389430566B93AD3A1F92A07B88F70E450BE6CD5B355192CCA9E8EE8CB7C167B414966BB44570FD6D4Q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3DF169389430566B93AD3A1F92A07B88F70E450BE6CD5B355192CCA9E8EE8CB7C167B414966BB44570FD6D4QA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3DF169389430566B93AD3A1F92A07B88F70E450BE6CD5B355192CCA9E8EE8CB7C167B414966BB44570FD6D4Q8D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1957</Words>
  <Characters>11159</Characters>
  <Application>Microsoft Office Word</Application>
  <DocSecurity>0</DocSecurity>
  <Lines>92</Lines>
  <Paragraphs>26</Paragraphs>
  <ScaleCrop>false</ScaleCrop>
  <Company>SPecialiST RePack</Company>
  <LinksUpToDate>false</LinksUpToDate>
  <CharactersWithSpaces>13090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</dc:creator>
  <cp:lastModifiedBy>User_</cp:lastModifiedBy>
  <cp:revision>1</cp:revision>
  <cp:lastPrinted>2020-12-16T12:46:00Z</cp:lastPrinted>
  <dcterms:created xsi:type="dcterms:W3CDTF">2020-12-16T12:37:00Z</dcterms:created>
  <dcterms:modified xsi:type="dcterms:W3CDTF">2020-12-16T12:46:00Z</dcterms:modified>
</cp:coreProperties>
</file>